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37C2" w14:textId="77777777" w:rsidR="00AF2A12" w:rsidRDefault="00295C63" w:rsidP="00295C63">
      <w:pPr>
        <w:jc w:val="center"/>
      </w:pPr>
      <w:r w:rsidRPr="00695781">
        <w:rPr>
          <w:noProof/>
          <w:lang w:eastAsia="en-NZ"/>
        </w:rPr>
        <w:drawing>
          <wp:anchor distT="0" distB="0" distL="114300" distR="114300" simplePos="0" relativeHeight="251660288" behindDoc="1" locked="0" layoutInCell="1" allowOverlap="1" wp14:anchorId="27D8681D" wp14:editId="341EECD0">
            <wp:simplePos x="0" y="0"/>
            <wp:positionH relativeFrom="column">
              <wp:posOffset>0</wp:posOffset>
            </wp:positionH>
            <wp:positionV relativeFrom="paragraph">
              <wp:posOffset>0</wp:posOffset>
            </wp:positionV>
            <wp:extent cx="6645910" cy="955040"/>
            <wp:effectExtent l="0" t="0" r="2540" b="0"/>
            <wp:wrapTight wrapText="bothSides">
              <wp:wrapPolygon edited="0">
                <wp:start x="0" y="0"/>
                <wp:lineTo x="0" y="21112"/>
                <wp:lineTo x="21546" y="21112"/>
                <wp:lineTo x="215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55040"/>
                    </a:xfrm>
                    <a:prstGeom prst="rect">
                      <a:avLst/>
                    </a:prstGeom>
                    <a:noFill/>
                    <a:ln>
                      <a:noFill/>
                    </a:ln>
                  </pic:spPr>
                </pic:pic>
              </a:graphicData>
            </a:graphic>
          </wp:anchor>
        </w:drawing>
      </w:r>
      <w:r>
        <w:t>Court Observation</w:t>
      </w:r>
    </w:p>
    <w:p w14:paraId="3364E9CA" w14:textId="53405A26" w:rsidR="00295C63" w:rsidRDefault="00295C63" w:rsidP="00295C63">
      <w:r w:rsidRPr="004972FF">
        <w:t xml:space="preserve">Answer the </w:t>
      </w:r>
      <w:r w:rsidRPr="00846AFB">
        <w:rPr>
          <w:rFonts w:cstheme="minorHAnsi"/>
        </w:rPr>
        <w:t xml:space="preserve">following questions about your visit to the District Court. The completed task is to be submitted to </w:t>
      </w:r>
      <w:hyperlink r:id="rId9" w:history="1">
        <w:r w:rsidR="001061F0">
          <w:rPr>
            <w:rStyle w:val="Hyperlink"/>
            <w:rFonts w:cstheme="minorHAnsi"/>
          </w:rPr>
          <w:t>judicialtrainer@jpfed.org.nz</w:t>
        </w:r>
      </w:hyperlink>
      <w:r w:rsidRPr="004972FF">
        <w:t xml:space="preserve"> at the same time Assignment </w:t>
      </w:r>
      <w:r>
        <w:t>2</w:t>
      </w:r>
      <w:r w:rsidRPr="004972FF">
        <w:t xml:space="preserve"> is </w:t>
      </w:r>
      <w:r w:rsidR="00A90BA7">
        <w:t>due</w:t>
      </w:r>
      <w:r w:rsidRPr="004972FF">
        <w:t xml:space="preserve">. </w:t>
      </w:r>
    </w:p>
    <w:p w14:paraId="4169BBD5" w14:textId="77777777" w:rsidR="00295C63" w:rsidRDefault="00295C63" w:rsidP="00295C63">
      <w:pPr>
        <w:rPr>
          <w:rStyle w:val="SubtleEmphasis"/>
        </w:rPr>
      </w:pPr>
    </w:p>
    <w:p w14:paraId="10579EDE" w14:textId="77777777" w:rsidR="00295C63" w:rsidRDefault="00295C63" w:rsidP="00295C63">
      <w:pPr>
        <w:rPr>
          <w:rStyle w:val="SubtleEmphasis"/>
        </w:rPr>
      </w:pPr>
      <w:r>
        <w:rPr>
          <w:rStyle w:val="SubtleEmphasis"/>
        </w:rPr>
        <w:t>Speaking with your mentor</w:t>
      </w:r>
    </w:p>
    <w:p w14:paraId="0C765EE0" w14:textId="77777777" w:rsidR="00295C63" w:rsidRPr="00295C63" w:rsidRDefault="00295C63" w:rsidP="00295C63">
      <w:pPr>
        <w:rPr>
          <w:color w:val="404040" w:themeColor="text1" w:themeTint="BF"/>
          <w:lang w:val="en"/>
        </w:rPr>
      </w:pPr>
      <w:r w:rsidRPr="00295C63">
        <w:rPr>
          <w:color w:val="404040" w:themeColor="text1" w:themeTint="BF"/>
        </w:rPr>
        <w:t xml:space="preserve">In addition to observing a court session, </w:t>
      </w:r>
      <w:r>
        <w:rPr>
          <w:color w:val="404040" w:themeColor="text1" w:themeTint="BF"/>
        </w:rPr>
        <w:t>you</w:t>
      </w:r>
      <w:r w:rsidRPr="00295C63">
        <w:rPr>
          <w:color w:val="404040" w:themeColor="text1" w:themeTint="BF"/>
          <w:lang w:val="en"/>
        </w:rPr>
        <w:t xml:space="preserve"> will need to contact your mentor to discuss their court experience</w:t>
      </w:r>
      <w:r>
        <w:rPr>
          <w:color w:val="404040" w:themeColor="text1" w:themeTint="BF"/>
          <w:lang w:val="en"/>
        </w:rPr>
        <w:t>s</w:t>
      </w:r>
      <w:r w:rsidRPr="00295C63">
        <w:rPr>
          <w:color w:val="404040" w:themeColor="text1" w:themeTint="BF"/>
          <w:lang w:val="en"/>
        </w:rPr>
        <w:t>.</w:t>
      </w:r>
      <w:r>
        <w:rPr>
          <w:color w:val="404040" w:themeColor="text1" w:themeTint="BF"/>
          <w:lang w:val="en"/>
        </w:rPr>
        <w:t xml:space="preserve"> You are encouraged to ask questions beyond those listed here. </w:t>
      </w:r>
    </w:p>
    <w:p w14:paraId="34228201" w14:textId="77777777" w:rsidR="00295C63" w:rsidRPr="00846AFB" w:rsidRDefault="00295C63" w:rsidP="00295C63">
      <w:pPr>
        <w:rPr>
          <w:rStyle w:val="SubtleEmphasis"/>
        </w:rPr>
      </w:pPr>
      <w:r w:rsidRPr="00846AFB">
        <w:rPr>
          <w:rStyle w:val="SubtleEmphasis"/>
        </w:rPr>
        <w:t xml:space="preserve">Arranging a </w:t>
      </w:r>
      <w:r>
        <w:rPr>
          <w:rStyle w:val="SubtleEmphasis"/>
        </w:rPr>
        <w:t>c</w:t>
      </w:r>
      <w:r w:rsidRPr="00846AFB">
        <w:rPr>
          <w:rStyle w:val="SubtleEmphasis"/>
        </w:rPr>
        <w:t xml:space="preserve">ourt </w:t>
      </w:r>
      <w:r>
        <w:rPr>
          <w:rStyle w:val="SubtleEmphasis"/>
        </w:rPr>
        <w:t>v</w:t>
      </w:r>
      <w:r w:rsidRPr="00846AFB">
        <w:rPr>
          <w:rStyle w:val="SubtleEmphasis"/>
        </w:rPr>
        <w:t>isit</w:t>
      </w:r>
    </w:p>
    <w:p w14:paraId="2AE236E8" w14:textId="77777777" w:rsidR="001061F0" w:rsidRPr="00D82371" w:rsidRDefault="0054575F" w:rsidP="00295C63">
      <w:r w:rsidRPr="00D82371">
        <w:rPr>
          <w:lang w:val="en"/>
        </w:rPr>
        <w:t xml:space="preserve">Your visit to the court should be arranged through your Mentor and your JP Association Court Panel Manager who will seek the approval of the Court Manager. </w:t>
      </w:r>
    </w:p>
    <w:p w14:paraId="43613441" w14:textId="77777777" w:rsidR="00295C63" w:rsidRPr="004E714F" w:rsidRDefault="00295C63" w:rsidP="00295C63">
      <w:pPr>
        <w:rPr>
          <w:rStyle w:val="SubtleEmphasis"/>
        </w:rPr>
      </w:pPr>
      <w:r w:rsidRPr="004E714F">
        <w:rPr>
          <w:rStyle w:val="SubtleEmphasis"/>
        </w:rPr>
        <w:t xml:space="preserve">What </w:t>
      </w:r>
      <w:r>
        <w:rPr>
          <w:rStyle w:val="SubtleEmphasis"/>
        </w:rPr>
        <w:t>c</w:t>
      </w:r>
      <w:r w:rsidRPr="004E714F">
        <w:rPr>
          <w:rStyle w:val="SubtleEmphasis"/>
        </w:rPr>
        <w:t xml:space="preserve">ourt </w:t>
      </w:r>
      <w:r>
        <w:rPr>
          <w:rStyle w:val="SubtleEmphasis"/>
        </w:rPr>
        <w:t>s</w:t>
      </w:r>
      <w:r w:rsidRPr="004E714F">
        <w:rPr>
          <w:rStyle w:val="SubtleEmphasis"/>
        </w:rPr>
        <w:t>ession should you observe?</w:t>
      </w:r>
    </w:p>
    <w:p w14:paraId="031E7084" w14:textId="1196A599" w:rsidR="00295C63" w:rsidRDefault="00295C63" w:rsidP="00295C63">
      <w:r>
        <w:t xml:space="preserve">In order to answer the questions for this activity </w:t>
      </w:r>
      <w:r w:rsidR="004E026B">
        <w:t>you may observe any court. You may need to observe more than one session if the court you observed was insufficiently varied to enable you to answer every question.</w:t>
      </w:r>
    </w:p>
    <w:p w14:paraId="41CF35B2" w14:textId="77777777" w:rsidR="00295C63" w:rsidRDefault="00295C63" w:rsidP="00295C63">
      <w:r>
        <w:t xml:space="preserve">Ideally you should observe a Justice of the Peace, but a Community Magistrate or Judge lead court will suffice if you cannot attend a Justice of the Peace court. If unable to observe an entire court sitting, you may need to observe more than one court session to complete this observation form. </w:t>
      </w:r>
    </w:p>
    <w:p w14:paraId="454BBAEB" w14:textId="77777777" w:rsidR="00295C63" w:rsidRDefault="00295C63" w:rsidP="00295C63">
      <w:r>
        <w:t>Different types of court sessions that Justices of the Peace are rostered to deal with:</w:t>
      </w:r>
    </w:p>
    <w:p w14:paraId="054E9E45" w14:textId="77777777" w:rsidR="00295C63" w:rsidRDefault="00295C63" w:rsidP="00295C63">
      <w:pPr>
        <w:pStyle w:val="ListParagraph"/>
        <w:numPr>
          <w:ilvl w:val="0"/>
          <w:numId w:val="15"/>
        </w:numPr>
      </w:pPr>
      <w:r>
        <w:t>Remands and Bails</w:t>
      </w:r>
    </w:p>
    <w:p w14:paraId="341A68D3" w14:textId="77777777" w:rsidR="00295C63" w:rsidRDefault="00295C63" w:rsidP="00295C63">
      <w:pPr>
        <w:pStyle w:val="ListParagraph"/>
        <w:numPr>
          <w:ilvl w:val="0"/>
          <w:numId w:val="15"/>
        </w:numPr>
      </w:pPr>
      <w:r>
        <w:t>List Courts</w:t>
      </w:r>
    </w:p>
    <w:p w14:paraId="7434437C" w14:textId="77777777" w:rsidR="00295C63" w:rsidRDefault="00295C63" w:rsidP="00295C63">
      <w:pPr>
        <w:pStyle w:val="ListParagraph"/>
        <w:numPr>
          <w:ilvl w:val="0"/>
          <w:numId w:val="15"/>
        </w:numPr>
      </w:pPr>
      <w:r>
        <w:t>Judge Alone Trials (these used to be called defended hearings)</w:t>
      </w:r>
    </w:p>
    <w:p w14:paraId="140DEE46" w14:textId="77777777" w:rsidR="00295C63" w:rsidRDefault="00295C63" w:rsidP="00295C63">
      <w:r>
        <w:t xml:space="preserve">District Courts differ from each other in what they call their court sessions and what courts Justices sit in. Your mentor can explain to you what kinds of court sessions Justices of the Peace participate in locally. </w:t>
      </w:r>
    </w:p>
    <w:p w14:paraId="757AC194" w14:textId="77777777" w:rsidR="00295C63" w:rsidRPr="00BF4921" w:rsidRDefault="00295C63" w:rsidP="00295C63">
      <w:pPr>
        <w:rPr>
          <w:rStyle w:val="SubtleEmphasis"/>
        </w:rPr>
      </w:pPr>
      <w:r w:rsidRPr="00BF4921">
        <w:rPr>
          <w:rStyle w:val="SubtleEmphasis"/>
        </w:rPr>
        <w:t>General Advice for Court Observations</w:t>
      </w:r>
    </w:p>
    <w:p w14:paraId="016135EB" w14:textId="77777777" w:rsidR="00295C63" w:rsidRDefault="00295C63" w:rsidP="00295C63">
      <w:pPr>
        <w:rPr>
          <w:lang w:val="en"/>
        </w:rPr>
      </w:pPr>
      <w:r>
        <w:rPr>
          <w:lang w:val="en"/>
        </w:rPr>
        <w:t>When attending court:</w:t>
      </w:r>
    </w:p>
    <w:p w14:paraId="095E2242" w14:textId="77777777" w:rsidR="00295C63" w:rsidRPr="00295C63" w:rsidRDefault="00295C63" w:rsidP="00295C63">
      <w:pPr>
        <w:pStyle w:val="NoSpacing"/>
        <w:numPr>
          <w:ilvl w:val="0"/>
          <w:numId w:val="16"/>
        </w:numPr>
        <w:rPr>
          <w:rStyle w:val="Strong"/>
          <w:b w:val="0"/>
          <w:bCs w:val="0"/>
        </w:rPr>
      </w:pPr>
      <w:r w:rsidRPr="00295C63">
        <w:rPr>
          <w:lang w:val="en"/>
        </w:rPr>
        <w:t xml:space="preserve">Ensure the </w:t>
      </w:r>
      <w:r w:rsidRPr="00295C63">
        <w:t xml:space="preserve">Deputy Registrar (court taker) knows you are </w:t>
      </w:r>
      <w:r w:rsidRPr="00295C63">
        <w:rPr>
          <w:rStyle w:val="Strong"/>
          <w:b w:val="0"/>
          <w:bCs w:val="0"/>
        </w:rPr>
        <w:t>attending court and will be taking notes</w:t>
      </w:r>
      <w:r w:rsidRPr="00295C63">
        <w:t xml:space="preserve">. </w:t>
      </w:r>
    </w:p>
    <w:p w14:paraId="7B55060E" w14:textId="77777777" w:rsidR="00295C63" w:rsidRPr="00295C63" w:rsidRDefault="00295C63" w:rsidP="00295C63">
      <w:pPr>
        <w:pStyle w:val="NoSpacing"/>
        <w:numPr>
          <w:ilvl w:val="0"/>
          <w:numId w:val="16"/>
        </w:numPr>
      </w:pPr>
      <w:r w:rsidRPr="00295C63">
        <w:t xml:space="preserve">Arrange </w:t>
      </w:r>
      <w:r w:rsidRPr="00295C63">
        <w:rPr>
          <w:rStyle w:val="Strong"/>
          <w:b w:val="0"/>
          <w:bCs w:val="0"/>
        </w:rPr>
        <w:t xml:space="preserve">with the court taker to </w:t>
      </w:r>
      <w:r w:rsidRPr="00295C63">
        <w:t xml:space="preserve">sit somewhere in the court where you </w:t>
      </w:r>
      <w:r w:rsidRPr="00295C63">
        <w:rPr>
          <w:rStyle w:val="Strong"/>
          <w:b w:val="0"/>
          <w:bCs w:val="0"/>
        </w:rPr>
        <w:t>can m</w:t>
      </w:r>
      <w:r w:rsidRPr="00295C63">
        <w:t xml:space="preserve">ake notes (often </w:t>
      </w:r>
      <w:r w:rsidRPr="00295C63">
        <w:rPr>
          <w:rStyle w:val="Strong"/>
          <w:b w:val="0"/>
          <w:bCs w:val="0"/>
        </w:rPr>
        <w:t>at th</w:t>
      </w:r>
      <w:r w:rsidRPr="00295C63">
        <w:t xml:space="preserve">e media desk). Do not take notes if you are seated in the public area. </w:t>
      </w:r>
    </w:p>
    <w:p w14:paraId="07D648C1" w14:textId="77777777" w:rsidR="00295C63" w:rsidRPr="00295C63" w:rsidRDefault="00295C63" w:rsidP="00295C63">
      <w:pPr>
        <w:pStyle w:val="NoSpacing"/>
        <w:numPr>
          <w:ilvl w:val="0"/>
          <w:numId w:val="16"/>
        </w:numPr>
        <w:rPr>
          <w:rStyle w:val="Strong"/>
          <w:b w:val="0"/>
          <w:bCs w:val="0"/>
        </w:rPr>
      </w:pPr>
      <w:r w:rsidRPr="00295C63">
        <w:rPr>
          <w:rStyle w:val="Strong"/>
          <w:b w:val="0"/>
          <w:bCs w:val="0"/>
        </w:rPr>
        <w:t>Do not sit at the bench with the Judge, Justice of the Peace or Community Magistrate.</w:t>
      </w:r>
    </w:p>
    <w:p w14:paraId="42B1C125" w14:textId="77777777" w:rsidR="00295C63" w:rsidRPr="00295C63" w:rsidRDefault="00295C63" w:rsidP="00295C63">
      <w:pPr>
        <w:pStyle w:val="NoSpacing"/>
        <w:numPr>
          <w:ilvl w:val="0"/>
          <w:numId w:val="16"/>
        </w:numPr>
      </w:pPr>
      <w:r w:rsidRPr="00295C63">
        <w:rPr>
          <w:rStyle w:val="Strong"/>
          <w:b w:val="0"/>
          <w:bCs w:val="0"/>
        </w:rPr>
        <w:t>Make sure that the</w:t>
      </w:r>
      <w:r w:rsidRPr="00295C63">
        <w:t xml:space="preserve"> notes you take are on procedural matters, not details of the evidence of any of the cases before the court or actual names.</w:t>
      </w:r>
    </w:p>
    <w:p w14:paraId="384B88A6" w14:textId="77777777" w:rsidR="00295C63" w:rsidRDefault="00295C63" w:rsidP="00295C63"/>
    <w:p w14:paraId="44C62AD6" w14:textId="77777777" w:rsidR="00295C63" w:rsidRDefault="00295C63" w:rsidP="00295C63"/>
    <w:p w14:paraId="0166281E" w14:textId="77777777" w:rsidR="00295C63" w:rsidRDefault="00295C63" w:rsidP="00295C63">
      <w:pPr>
        <w:rPr>
          <w:rFonts w:eastAsia="Times New Roman"/>
          <w:bCs/>
          <w:color w:val="333333"/>
          <w:u w:val="single"/>
          <w:lang w:val="en" w:eastAsia="en-NZ"/>
        </w:rPr>
      </w:pPr>
    </w:p>
    <w:p w14:paraId="471DA83E" w14:textId="546CA189" w:rsidR="00295C63" w:rsidRPr="00295C63" w:rsidRDefault="00295C63" w:rsidP="00295C63">
      <w:pPr>
        <w:pStyle w:val="Heading1"/>
        <w:jc w:val="center"/>
        <w:rPr>
          <w:rFonts w:eastAsia="Times New Roman"/>
          <w:lang w:eastAsia="en-NZ"/>
        </w:rPr>
      </w:pPr>
      <w:r w:rsidRPr="00295C63">
        <w:rPr>
          <w:rFonts w:eastAsia="Times New Roman"/>
          <w:lang w:eastAsia="en-NZ"/>
        </w:rPr>
        <w:lastRenderedPageBreak/>
        <w:t xml:space="preserve">Court Observation </w:t>
      </w:r>
      <w:r w:rsidR="001061F0">
        <w:rPr>
          <w:rFonts w:eastAsia="Times New Roman"/>
          <w:lang w:eastAsia="en-NZ"/>
        </w:rPr>
        <w:t>Arrests</w:t>
      </w:r>
    </w:p>
    <w:p w14:paraId="6DC7F0AE" w14:textId="77777777" w:rsidR="00F324DB" w:rsidRDefault="00F324DB" w:rsidP="00295C63">
      <w:pPr>
        <w:pStyle w:val="NoSpacing"/>
        <w:rPr>
          <w:rStyle w:val="SubtleEmphasis"/>
        </w:rPr>
      </w:pPr>
    </w:p>
    <w:p w14:paraId="4DD4B42C" w14:textId="77777777" w:rsidR="00295C63" w:rsidRDefault="00295C63" w:rsidP="00295C63">
      <w:pPr>
        <w:pStyle w:val="NoSpacing"/>
        <w:rPr>
          <w:rStyle w:val="SubtleEmphasis"/>
        </w:rPr>
      </w:pPr>
      <w:r w:rsidRPr="00295C63">
        <w:rPr>
          <w:rStyle w:val="SubtleEmphasis"/>
        </w:rPr>
        <w:t>Arrange a time with your mentor to have a discussion about their experiences in court.</w:t>
      </w:r>
    </w:p>
    <w:p w14:paraId="2A6929A4" w14:textId="77777777" w:rsidR="00F324DB" w:rsidRPr="00295C63" w:rsidRDefault="00F324DB" w:rsidP="00295C63">
      <w:pPr>
        <w:pStyle w:val="NoSpacing"/>
        <w:rPr>
          <w:rStyle w:val="SubtleEmphasis"/>
        </w:rPr>
      </w:pPr>
    </w:p>
    <w:p w14:paraId="7410DA9E" w14:textId="77777777" w:rsidR="00295C63" w:rsidRDefault="00295C63" w:rsidP="00295C63">
      <w:pPr>
        <w:pStyle w:val="ListParagraph"/>
        <w:numPr>
          <w:ilvl w:val="0"/>
          <w:numId w:val="17"/>
        </w:numPr>
        <w:rPr>
          <w:rFonts w:eastAsia="Times New Roman"/>
          <w:color w:val="333333"/>
          <w:lang w:val="en" w:eastAsia="en-NZ"/>
        </w:rPr>
      </w:pPr>
      <w:r>
        <w:rPr>
          <w:rFonts w:eastAsia="Times New Roman"/>
          <w:color w:val="333333"/>
          <w:lang w:val="en" w:eastAsia="en-NZ"/>
        </w:rPr>
        <w:t>Tell me about the first time you sat in court as a judicial Justice of the Peace.</w:t>
      </w:r>
    </w:p>
    <w:p w14:paraId="4442CDE5" w14:textId="77777777" w:rsidR="00DB09F8" w:rsidRDefault="00DB09F8" w:rsidP="00DB09F8">
      <w:pPr>
        <w:pStyle w:val="ListParagraph"/>
        <w:rPr>
          <w:rFonts w:eastAsia="Times New Roman"/>
          <w:color w:val="333333"/>
          <w:lang w:val="en" w:eastAsia="en-NZ"/>
        </w:rPr>
      </w:pPr>
    </w:p>
    <w:p w14:paraId="459FC90C" w14:textId="77777777" w:rsidR="00295C63" w:rsidRDefault="00295C63" w:rsidP="00295C63">
      <w:pPr>
        <w:pStyle w:val="ListParagraph"/>
        <w:numPr>
          <w:ilvl w:val="0"/>
          <w:numId w:val="17"/>
        </w:numPr>
        <w:rPr>
          <w:rFonts w:eastAsia="Times New Roman"/>
          <w:color w:val="333333"/>
          <w:lang w:val="en" w:eastAsia="en-NZ"/>
        </w:rPr>
      </w:pPr>
      <w:r>
        <w:rPr>
          <w:rFonts w:eastAsia="Times New Roman"/>
          <w:color w:val="333333"/>
          <w:lang w:val="en" w:eastAsia="en-NZ"/>
        </w:rPr>
        <w:t>How long did it take you to feel confid</w:t>
      </w:r>
      <w:r w:rsidR="0007676F">
        <w:rPr>
          <w:rFonts w:eastAsia="Times New Roman"/>
          <w:color w:val="333333"/>
          <w:lang w:val="en" w:eastAsia="en-NZ"/>
        </w:rPr>
        <w:t>ent sitting as a judicial Justice?</w:t>
      </w:r>
    </w:p>
    <w:p w14:paraId="6A0E3ADD" w14:textId="77777777" w:rsidR="00DB09F8" w:rsidRDefault="00DB09F8" w:rsidP="00DB09F8">
      <w:pPr>
        <w:pStyle w:val="ListParagraph"/>
        <w:rPr>
          <w:rFonts w:eastAsia="Times New Roman"/>
          <w:color w:val="333333"/>
          <w:lang w:val="en" w:eastAsia="en-NZ"/>
        </w:rPr>
      </w:pPr>
    </w:p>
    <w:p w14:paraId="1DF0AFB2" w14:textId="77777777" w:rsidR="00295C63" w:rsidRDefault="00295C63" w:rsidP="00295C63">
      <w:pPr>
        <w:pStyle w:val="ListParagraph"/>
        <w:numPr>
          <w:ilvl w:val="0"/>
          <w:numId w:val="17"/>
        </w:numPr>
        <w:rPr>
          <w:rFonts w:eastAsia="Times New Roman"/>
          <w:color w:val="333333"/>
          <w:lang w:val="en" w:eastAsia="en-NZ"/>
        </w:rPr>
      </w:pPr>
      <w:r>
        <w:rPr>
          <w:rFonts w:eastAsia="Times New Roman"/>
          <w:color w:val="333333"/>
          <w:lang w:val="en" w:eastAsia="en-NZ"/>
        </w:rPr>
        <w:t>Have you ever disagreed with another judicial Justice</w:t>
      </w:r>
      <w:r w:rsidR="00480AC2">
        <w:rPr>
          <w:rFonts w:eastAsia="Times New Roman"/>
          <w:color w:val="333333"/>
          <w:lang w:val="en" w:eastAsia="en-NZ"/>
        </w:rPr>
        <w:t xml:space="preserve"> about the outcome of a trial or what sentence to impose?</w:t>
      </w:r>
    </w:p>
    <w:p w14:paraId="5B416BE6" w14:textId="77777777" w:rsidR="00DB09F8" w:rsidRDefault="00DB09F8" w:rsidP="00DB09F8">
      <w:pPr>
        <w:pStyle w:val="ListParagraph"/>
        <w:rPr>
          <w:rFonts w:eastAsia="Times New Roman"/>
          <w:color w:val="333333"/>
          <w:lang w:val="en" w:eastAsia="en-NZ"/>
        </w:rPr>
      </w:pPr>
    </w:p>
    <w:p w14:paraId="35910D71" w14:textId="77777777" w:rsidR="00480AC2" w:rsidRDefault="00BF16D8" w:rsidP="00295C63">
      <w:pPr>
        <w:pStyle w:val="ListParagraph"/>
        <w:numPr>
          <w:ilvl w:val="0"/>
          <w:numId w:val="17"/>
        </w:numPr>
        <w:rPr>
          <w:rFonts w:eastAsia="Times New Roman"/>
          <w:color w:val="333333"/>
          <w:lang w:val="en" w:eastAsia="en-NZ"/>
        </w:rPr>
      </w:pPr>
      <w:r w:rsidRPr="00480AC2">
        <w:rPr>
          <w:rFonts w:eastAsia="Times New Roman"/>
          <w:color w:val="333333"/>
          <w:lang w:val="en" w:eastAsia="en-NZ"/>
        </w:rPr>
        <w:t>Who has been the most helpful to you during court sittings?</w:t>
      </w:r>
    </w:p>
    <w:p w14:paraId="0F6C6240" w14:textId="77777777" w:rsidR="00DB09F8" w:rsidRDefault="00DB09F8" w:rsidP="00DB09F8">
      <w:pPr>
        <w:pStyle w:val="ListParagraph"/>
        <w:rPr>
          <w:rFonts w:eastAsia="Times New Roman"/>
          <w:color w:val="333333"/>
          <w:lang w:val="en" w:eastAsia="en-NZ"/>
        </w:rPr>
      </w:pPr>
    </w:p>
    <w:p w14:paraId="18BD705C" w14:textId="77777777" w:rsidR="00480AC2" w:rsidRDefault="00BF16D8" w:rsidP="00295C63">
      <w:pPr>
        <w:pStyle w:val="ListParagraph"/>
        <w:numPr>
          <w:ilvl w:val="0"/>
          <w:numId w:val="17"/>
        </w:numPr>
        <w:rPr>
          <w:rFonts w:eastAsia="Times New Roman"/>
          <w:color w:val="333333"/>
          <w:lang w:val="en" w:eastAsia="en-NZ"/>
        </w:rPr>
      </w:pPr>
      <w:r w:rsidRPr="00480AC2">
        <w:rPr>
          <w:rFonts w:eastAsia="Times New Roman"/>
          <w:color w:val="333333"/>
          <w:lang w:val="en" w:eastAsia="en-NZ"/>
        </w:rPr>
        <w:t>How do your relationships with court staff work, and how well do you get on?</w:t>
      </w:r>
    </w:p>
    <w:p w14:paraId="45DAED90" w14:textId="77777777" w:rsidR="00DB09F8" w:rsidRDefault="00DB09F8" w:rsidP="00DB09F8">
      <w:pPr>
        <w:pStyle w:val="ListParagraph"/>
        <w:rPr>
          <w:rFonts w:eastAsia="Times New Roman"/>
          <w:color w:val="333333"/>
          <w:lang w:val="en" w:eastAsia="en-NZ"/>
        </w:rPr>
      </w:pPr>
    </w:p>
    <w:p w14:paraId="368C37C3" w14:textId="77777777" w:rsidR="00480AC2" w:rsidRDefault="00BF16D8" w:rsidP="00295C63">
      <w:pPr>
        <w:pStyle w:val="ListParagraph"/>
        <w:numPr>
          <w:ilvl w:val="0"/>
          <w:numId w:val="17"/>
        </w:numPr>
        <w:rPr>
          <w:rFonts w:eastAsia="Times New Roman"/>
          <w:color w:val="333333"/>
          <w:lang w:val="en" w:eastAsia="en-NZ"/>
        </w:rPr>
      </w:pPr>
      <w:r w:rsidRPr="00480AC2">
        <w:rPr>
          <w:rFonts w:eastAsia="Times New Roman"/>
          <w:color w:val="333333"/>
          <w:lang w:val="en" w:eastAsia="en-NZ"/>
        </w:rPr>
        <w:t>How do you prepare yourself for court so that your mental concentration and demeanor are appropriate?</w:t>
      </w:r>
    </w:p>
    <w:p w14:paraId="5BF98118" w14:textId="77777777" w:rsidR="00DB09F8" w:rsidRDefault="00DB09F8" w:rsidP="00DB09F8">
      <w:pPr>
        <w:pStyle w:val="ListParagraph"/>
        <w:rPr>
          <w:rFonts w:eastAsia="Times New Roman"/>
          <w:color w:val="333333"/>
          <w:lang w:val="en" w:eastAsia="en-NZ"/>
        </w:rPr>
      </w:pPr>
    </w:p>
    <w:p w14:paraId="09CBA3B2" w14:textId="17CE6107" w:rsidR="00DB09F8" w:rsidRPr="00DB09F8" w:rsidRDefault="00BF16D8" w:rsidP="00DB09F8">
      <w:pPr>
        <w:pStyle w:val="ListParagraph"/>
        <w:numPr>
          <w:ilvl w:val="0"/>
          <w:numId w:val="17"/>
        </w:numPr>
        <w:rPr>
          <w:rFonts w:eastAsia="Times New Roman"/>
          <w:color w:val="333333"/>
          <w:lang w:val="en" w:eastAsia="en-NZ"/>
        </w:rPr>
      </w:pPr>
      <w:r w:rsidRPr="00480AC2">
        <w:rPr>
          <w:rFonts w:eastAsia="Times New Roman"/>
          <w:color w:val="333333"/>
          <w:lang w:val="en" w:eastAsia="en-NZ"/>
        </w:rPr>
        <w:t xml:space="preserve">Describe times when you have had to deal with unusual or difficult people, or speak in very plain English for someone? </w:t>
      </w:r>
      <w:r w:rsidR="00DB09F8" w:rsidRPr="00DB09F8">
        <w:rPr>
          <w:rFonts w:ascii="Calibri" w:eastAsia="Times New Roman" w:hAnsi="Calibri" w:cs="Calibri"/>
          <w:color w:val="FF0000"/>
          <w:lang w:eastAsia="en-NZ"/>
        </w:rPr>
        <w:t>               </w:t>
      </w:r>
    </w:p>
    <w:p w14:paraId="2F22FBBE" w14:textId="77777777" w:rsidR="00DB09F8" w:rsidRDefault="00DB09F8" w:rsidP="00DB09F8">
      <w:pPr>
        <w:pStyle w:val="ListParagraph"/>
        <w:shd w:val="clear" w:color="auto" w:fill="FFFFFF"/>
        <w:spacing w:before="120" w:after="0" w:line="240" w:lineRule="auto"/>
        <w:rPr>
          <w:rFonts w:ascii="Times New Roman" w:eastAsia="Times New Roman" w:hAnsi="Times New Roman" w:cs="Times New Roman"/>
          <w:color w:val="FF0000"/>
          <w:sz w:val="24"/>
          <w:szCs w:val="24"/>
          <w:lang w:eastAsia="en-NZ"/>
        </w:rPr>
      </w:pPr>
    </w:p>
    <w:p w14:paraId="6C20781F" w14:textId="77777777" w:rsidR="00DB09F8" w:rsidRPr="00DB09F8" w:rsidRDefault="00DB09F8" w:rsidP="00DB09F8">
      <w:pPr>
        <w:pStyle w:val="ListParagraph"/>
        <w:shd w:val="clear" w:color="auto" w:fill="FFFFFF"/>
        <w:spacing w:before="120" w:after="0" w:line="240" w:lineRule="auto"/>
        <w:rPr>
          <w:rFonts w:ascii="Times New Roman" w:eastAsia="Times New Roman" w:hAnsi="Times New Roman" w:cs="Times New Roman"/>
          <w:color w:val="FF0000"/>
          <w:sz w:val="24"/>
          <w:szCs w:val="24"/>
          <w:lang w:eastAsia="en-NZ"/>
        </w:rPr>
      </w:pPr>
    </w:p>
    <w:p w14:paraId="11C9397F" w14:textId="77777777" w:rsidR="00BF16D8" w:rsidRPr="00480AC2" w:rsidRDefault="00480AC2" w:rsidP="00480AC2">
      <w:pPr>
        <w:pStyle w:val="NoSpacing"/>
        <w:rPr>
          <w:rStyle w:val="SubtleEmphasis"/>
        </w:rPr>
      </w:pPr>
      <w:r w:rsidRPr="00480AC2">
        <w:rPr>
          <w:rStyle w:val="SubtleEmphasis"/>
        </w:rPr>
        <w:t>Answer these questions after observing</w:t>
      </w:r>
      <w:r>
        <w:rPr>
          <w:rStyle w:val="SubtleEmphasis"/>
        </w:rPr>
        <w:t xml:space="preserve"> at least one court session</w:t>
      </w:r>
    </w:p>
    <w:p w14:paraId="6FAF7CF9" w14:textId="77777777" w:rsidR="00181FF7" w:rsidRDefault="00181FF7" w:rsidP="00181FF7">
      <w:pPr>
        <w:pStyle w:val="ListParagraph"/>
        <w:numPr>
          <w:ilvl w:val="0"/>
          <w:numId w:val="20"/>
        </w:numPr>
      </w:pPr>
      <w:r>
        <w:t>What court did you visit?</w:t>
      </w:r>
      <w:r w:rsidRPr="00FD33BB">
        <w:t xml:space="preserve"> </w:t>
      </w:r>
    </w:p>
    <w:p w14:paraId="0A6417B2" w14:textId="77777777" w:rsidR="00FB6DAB" w:rsidRPr="00FD74BD" w:rsidRDefault="00FB6DAB" w:rsidP="00FD74BD">
      <w:pPr>
        <w:pStyle w:val="ListParagraph"/>
        <w:rPr>
          <w:color w:val="FF0000"/>
        </w:rPr>
      </w:pPr>
    </w:p>
    <w:p w14:paraId="3A5A535E" w14:textId="77777777" w:rsidR="00181FF7" w:rsidRDefault="00181FF7" w:rsidP="00181FF7">
      <w:pPr>
        <w:pStyle w:val="ListParagraph"/>
        <w:numPr>
          <w:ilvl w:val="0"/>
          <w:numId w:val="20"/>
        </w:numPr>
      </w:pPr>
      <w:r>
        <w:t>What judicial officer/s (</w:t>
      </w:r>
      <w:r w:rsidRPr="00FD33BB">
        <w:t>Judge</w:t>
      </w:r>
      <w:r>
        <w:t>,</w:t>
      </w:r>
      <w:r w:rsidRPr="00FD33BB">
        <w:t xml:space="preserve"> Justices</w:t>
      </w:r>
      <w:r>
        <w:t xml:space="preserve">, </w:t>
      </w:r>
      <w:r w:rsidRPr="00FD33BB">
        <w:t>Community Magistrate</w:t>
      </w:r>
      <w:r>
        <w:t>)</w:t>
      </w:r>
      <w:r w:rsidRPr="00FD33BB">
        <w:t xml:space="preserve"> presided</w:t>
      </w:r>
      <w:r>
        <w:t>?</w:t>
      </w:r>
      <w:r w:rsidRPr="00FD33BB">
        <w:t xml:space="preserve"> </w:t>
      </w:r>
    </w:p>
    <w:p w14:paraId="3CEDB885" w14:textId="77777777" w:rsidR="00FB6DAB" w:rsidRPr="00FD74BD" w:rsidRDefault="00FB6DAB" w:rsidP="00FD74BD">
      <w:pPr>
        <w:pStyle w:val="ListParagraph"/>
        <w:rPr>
          <w:color w:val="FF0000"/>
        </w:rPr>
      </w:pPr>
    </w:p>
    <w:p w14:paraId="363D212E" w14:textId="705F9B8F" w:rsidR="00181FF7" w:rsidRDefault="00181FF7" w:rsidP="00181FF7">
      <w:pPr>
        <w:pStyle w:val="ListParagraph"/>
        <w:numPr>
          <w:ilvl w:val="0"/>
          <w:numId w:val="20"/>
        </w:numPr>
      </w:pPr>
      <w:r>
        <w:t>What kind of court session did you observe (JAT, arrest court, list court, Case Review Hearing etc.)? If you are unsure, what kinds of cases were being dealt with?</w:t>
      </w:r>
      <w:r w:rsidR="00FD74BD">
        <w:t xml:space="preserve"> </w:t>
      </w:r>
    </w:p>
    <w:p w14:paraId="06CC8A48" w14:textId="77777777" w:rsidR="00FB6DAB" w:rsidRPr="00FD74BD" w:rsidRDefault="00FB6DAB" w:rsidP="00FD74BD">
      <w:pPr>
        <w:pStyle w:val="ListParagraph"/>
        <w:rPr>
          <w:color w:val="FF0000"/>
        </w:rPr>
      </w:pPr>
    </w:p>
    <w:p w14:paraId="622EA7FE" w14:textId="77777777" w:rsidR="00181FF7" w:rsidRPr="00FD74BD" w:rsidRDefault="00181FF7" w:rsidP="00181FF7">
      <w:pPr>
        <w:pStyle w:val="ListParagraph"/>
        <w:numPr>
          <w:ilvl w:val="0"/>
          <w:numId w:val="20"/>
        </w:numPr>
      </w:pPr>
      <w:r>
        <w:t>Explain where you sat during the court observation</w:t>
      </w:r>
    </w:p>
    <w:p w14:paraId="32EFA3A6" w14:textId="77777777" w:rsidR="008F701A" w:rsidRPr="008F701A" w:rsidRDefault="008F701A" w:rsidP="008F701A">
      <w:pPr>
        <w:rPr>
          <w:i/>
          <w:iCs/>
        </w:rPr>
      </w:pPr>
      <w:r>
        <w:rPr>
          <w:i/>
          <w:iCs/>
        </w:rPr>
        <w:t>Court conduct and communication</w:t>
      </w:r>
    </w:p>
    <w:p w14:paraId="2E65F21F" w14:textId="77777777" w:rsidR="008F701A" w:rsidRPr="00FE73DD" w:rsidRDefault="00BF16D8" w:rsidP="008F701A">
      <w:pPr>
        <w:pStyle w:val="ListParagraph"/>
        <w:numPr>
          <w:ilvl w:val="0"/>
          <w:numId w:val="20"/>
        </w:numPr>
      </w:pPr>
      <w:r w:rsidRPr="00181FF7">
        <w:rPr>
          <w:rFonts w:eastAsia="Times New Roman"/>
          <w:color w:val="333333"/>
          <w:lang w:val="en" w:eastAsia="en-NZ"/>
        </w:rPr>
        <w:t>What other agencies/roles did you see in court?</w:t>
      </w:r>
    </w:p>
    <w:p w14:paraId="139D08B7" w14:textId="77777777" w:rsidR="00FB6DAB" w:rsidRPr="00FE73DD" w:rsidRDefault="00FB6DAB" w:rsidP="00FE73DD">
      <w:pPr>
        <w:pStyle w:val="ListParagraph"/>
        <w:rPr>
          <w:color w:val="FF0000"/>
        </w:rPr>
      </w:pPr>
    </w:p>
    <w:p w14:paraId="1806486F" w14:textId="77777777" w:rsidR="008F701A" w:rsidRPr="00FE73DD" w:rsidRDefault="00BF16D8" w:rsidP="008F701A">
      <w:pPr>
        <w:pStyle w:val="ListParagraph"/>
        <w:numPr>
          <w:ilvl w:val="0"/>
          <w:numId w:val="20"/>
        </w:numPr>
      </w:pPr>
      <w:r w:rsidRPr="008F701A">
        <w:rPr>
          <w:rFonts w:eastAsia="Times New Roman"/>
          <w:color w:val="333333"/>
          <w:lang w:val="en" w:eastAsia="en-NZ"/>
        </w:rPr>
        <w:t>What was the extent of their communication with the bench/with each other?</w:t>
      </w:r>
    </w:p>
    <w:p w14:paraId="2AB59836" w14:textId="77777777" w:rsidR="00FB6DAB" w:rsidRPr="00FE73DD" w:rsidRDefault="00FB6DAB" w:rsidP="00FE73DD">
      <w:pPr>
        <w:pStyle w:val="ListParagraph"/>
        <w:rPr>
          <w:color w:val="FF0000"/>
        </w:rPr>
      </w:pPr>
    </w:p>
    <w:p w14:paraId="44159481" w14:textId="77777777" w:rsidR="008F701A" w:rsidRPr="006C0EF4" w:rsidRDefault="00867211" w:rsidP="008F701A">
      <w:pPr>
        <w:pStyle w:val="ListParagraph"/>
        <w:numPr>
          <w:ilvl w:val="0"/>
          <w:numId w:val="20"/>
        </w:numPr>
      </w:pPr>
      <w:r w:rsidRPr="008F701A">
        <w:rPr>
          <w:rFonts w:eastAsia="Times New Roman"/>
          <w:color w:val="333333"/>
          <w:lang w:val="en" w:eastAsia="en-NZ"/>
        </w:rPr>
        <w:t>What was the demeano</w:t>
      </w:r>
      <w:r w:rsidR="00BF16D8" w:rsidRPr="008F701A">
        <w:rPr>
          <w:rFonts w:eastAsia="Times New Roman"/>
          <w:color w:val="333333"/>
          <w:lang w:val="en" w:eastAsia="en-NZ"/>
        </w:rPr>
        <w:t>r of the Justices/Judge</w:t>
      </w:r>
      <w:r w:rsidR="00480AC2" w:rsidRPr="008F701A">
        <w:rPr>
          <w:rFonts w:eastAsia="Times New Roman"/>
          <w:color w:val="333333"/>
          <w:lang w:val="en" w:eastAsia="en-NZ"/>
        </w:rPr>
        <w:t>/Community Magistrate</w:t>
      </w:r>
      <w:r w:rsidR="00BF16D8" w:rsidRPr="008F701A">
        <w:rPr>
          <w:rFonts w:eastAsia="Times New Roman"/>
          <w:color w:val="333333"/>
          <w:lang w:val="en" w:eastAsia="en-NZ"/>
        </w:rPr>
        <w:t xml:space="preserve">? </w:t>
      </w:r>
    </w:p>
    <w:p w14:paraId="0A2273FC" w14:textId="77777777" w:rsidR="00FB6DAB" w:rsidRPr="006C0EF4" w:rsidRDefault="00FB6DAB" w:rsidP="006C0EF4">
      <w:pPr>
        <w:pStyle w:val="ListParagraph"/>
        <w:rPr>
          <w:color w:val="FF0000"/>
        </w:rPr>
      </w:pPr>
    </w:p>
    <w:p w14:paraId="0AEEEBF6" w14:textId="77777777" w:rsidR="008F701A" w:rsidRPr="006C0EF4" w:rsidRDefault="00BF16D8" w:rsidP="008F701A">
      <w:pPr>
        <w:pStyle w:val="ListParagraph"/>
        <w:numPr>
          <w:ilvl w:val="0"/>
          <w:numId w:val="20"/>
        </w:numPr>
      </w:pPr>
      <w:r w:rsidRPr="008F701A">
        <w:rPr>
          <w:rFonts w:eastAsia="Times New Roman"/>
          <w:color w:val="333333"/>
          <w:lang w:val="en" w:eastAsia="en-NZ"/>
        </w:rPr>
        <w:t>Could you hear the</w:t>
      </w:r>
      <w:r w:rsidR="00480AC2" w:rsidRPr="008F701A">
        <w:rPr>
          <w:rFonts w:eastAsia="Times New Roman"/>
          <w:color w:val="333333"/>
          <w:lang w:val="en" w:eastAsia="en-NZ"/>
        </w:rPr>
        <w:t xml:space="preserve"> judicial officer clearly and understand what they were saying</w:t>
      </w:r>
      <w:r w:rsidRPr="008F701A">
        <w:rPr>
          <w:rFonts w:eastAsia="Times New Roman"/>
          <w:color w:val="333333"/>
          <w:lang w:val="en" w:eastAsia="en-NZ"/>
        </w:rPr>
        <w:t>?</w:t>
      </w:r>
    </w:p>
    <w:p w14:paraId="66C83C13" w14:textId="77777777" w:rsidR="00FB6DAB" w:rsidRPr="006C0EF4" w:rsidRDefault="00FB6DAB" w:rsidP="006C0EF4">
      <w:pPr>
        <w:pStyle w:val="ListParagraph"/>
        <w:rPr>
          <w:color w:val="FF0000"/>
        </w:rPr>
      </w:pPr>
    </w:p>
    <w:p w14:paraId="0ADF00B5" w14:textId="77777777" w:rsidR="008F701A" w:rsidRPr="006C0EF4" w:rsidRDefault="00BF16D8" w:rsidP="008F701A">
      <w:pPr>
        <w:pStyle w:val="ListParagraph"/>
        <w:numPr>
          <w:ilvl w:val="0"/>
          <w:numId w:val="20"/>
        </w:numPr>
      </w:pPr>
      <w:r w:rsidRPr="008F701A">
        <w:rPr>
          <w:rFonts w:eastAsia="Times New Roman"/>
          <w:color w:val="333333"/>
          <w:lang w:val="en" w:eastAsia="en-NZ"/>
        </w:rPr>
        <w:t>Did you hear examples of plain English and/or helpfulness on their behalf?</w:t>
      </w:r>
    </w:p>
    <w:p w14:paraId="01FAB5F0" w14:textId="77777777" w:rsidR="00FB6DAB" w:rsidRPr="006C0EF4" w:rsidRDefault="00FB6DAB" w:rsidP="006C0EF4">
      <w:pPr>
        <w:pStyle w:val="ListParagraph"/>
        <w:rPr>
          <w:color w:val="FF0000"/>
        </w:rPr>
      </w:pPr>
    </w:p>
    <w:p w14:paraId="282AC60B" w14:textId="77777777" w:rsidR="00480AC2" w:rsidRPr="008C3CBE" w:rsidRDefault="00BF16D8" w:rsidP="008F701A">
      <w:pPr>
        <w:pStyle w:val="ListParagraph"/>
        <w:numPr>
          <w:ilvl w:val="0"/>
          <w:numId w:val="20"/>
        </w:numPr>
      </w:pPr>
      <w:r w:rsidRPr="008F701A">
        <w:rPr>
          <w:rFonts w:eastAsia="Times New Roman"/>
          <w:color w:val="333333"/>
          <w:lang w:val="en" w:eastAsia="en-NZ"/>
        </w:rPr>
        <w:t>What examples of human awareness did you see?</w:t>
      </w:r>
    </w:p>
    <w:p w14:paraId="36FAC4B9" w14:textId="77777777" w:rsidR="008C3CBE" w:rsidRDefault="008C3CBE" w:rsidP="008C3CBE">
      <w:pPr>
        <w:pStyle w:val="ListParagraph"/>
        <w:rPr>
          <w:rFonts w:eastAsia="Times New Roman"/>
          <w:color w:val="FF0000"/>
          <w:lang w:val="en" w:eastAsia="en-NZ"/>
        </w:rPr>
      </w:pPr>
    </w:p>
    <w:p w14:paraId="0BFC66DF" w14:textId="77777777" w:rsidR="008F701A" w:rsidRPr="008F701A" w:rsidRDefault="008F701A" w:rsidP="008F701A">
      <w:pPr>
        <w:rPr>
          <w:i/>
          <w:iCs/>
        </w:rPr>
      </w:pPr>
      <w:r>
        <w:rPr>
          <w:i/>
          <w:iCs/>
        </w:rPr>
        <w:t>Remands and Adjournments</w:t>
      </w:r>
    </w:p>
    <w:p w14:paraId="6D032870" w14:textId="53AF341E" w:rsidR="008F701A" w:rsidRDefault="00DA7C7A" w:rsidP="004E026B">
      <w:pPr>
        <w:pStyle w:val="ListParagraph"/>
        <w:numPr>
          <w:ilvl w:val="0"/>
          <w:numId w:val="20"/>
        </w:numPr>
        <w:rPr>
          <w:rFonts w:eastAsia="Times New Roman"/>
          <w:color w:val="333333"/>
          <w:lang w:val="en" w:eastAsia="en-NZ"/>
        </w:rPr>
      </w:pPr>
      <w:r w:rsidRPr="004E026B">
        <w:rPr>
          <w:rFonts w:eastAsia="Times New Roman"/>
          <w:color w:val="333333"/>
          <w:lang w:val="en" w:eastAsia="en-NZ"/>
        </w:rPr>
        <w:t>Were any of the cases you observed adjourned to a new date</w:t>
      </w:r>
      <w:r w:rsidR="004E026B">
        <w:rPr>
          <w:rFonts w:eastAsia="Times New Roman"/>
          <w:color w:val="333333"/>
          <w:lang w:val="en" w:eastAsia="en-NZ"/>
        </w:rPr>
        <w:t>?</w:t>
      </w:r>
      <w:r w:rsidR="008C3CBE">
        <w:rPr>
          <w:rFonts w:eastAsia="Times New Roman"/>
          <w:color w:val="333333"/>
          <w:lang w:val="en" w:eastAsia="en-NZ"/>
        </w:rPr>
        <w:t xml:space="preserve"> What reas</w:t>
      </w:r>
      <w:r w:rsidRPr="004E026B">
        <w:rPr>
          <w:rFonts w:eastAsia="Times New Roman"/>
          <w:color w:val="333333"/>
          <w:lang w:val="en" w:eastAsia="en-NZ"/>
        </w:rPr>
        <w:t xml:space="preserve">ons were given for the adjournments? </w:t>
      </w:r>
    </w:p>
    <w:p w14:paraId="2CA2F49C" w14:textId="77777777" w:rsidR="00FB6DAB" w:rsidRPr="00C63A15" w:rsidRDefault="00FB6DAB" w:rsidP="00FB6DAB">
      <w:pPr>
        <w:pStyle w:val="ListParagraph"/>
        <w:ind w:left="1080"/>
        <w:rPr>
          <w:rFonts w:eastAsia="Times New Roman"/>
          <w:color w:val="FF0000"/>
          <w:lang w:val="en" w:eastAsia="en-NZ"/>
        </w:rPr>
      </w:pPr>
    </w:p>
    <w:p w14:paraId="5CB0E8D5" w14:textId="03881744" w:rsidR="004E026B" w:rsidRDefault="004E026B" w:rsidP="004E026B">
      <w:pPr>
        <w:pStyle w:val="ListParagraph"/>
        <w:numPr>
          <w:ilvl w:val="0"/>
          <w:numId w:val="20"/>
        </w:numPr>
        <w:rPr>
          <w:rFonts w:eastAsia="Times New Roman"/>
          <w:color w:val="333333"/>
          <w:lang w:val="en" w:eastAsia="en-NZ"/>
        </w:rPr>
      </w:pPr>
      <w:r>
        <w:rPr>
          <w:rFonts w:eastAsia="Times New Roman"/>
          <w:color w:val="333333"/>
          <w:lang w:val="en" w:eastAsia="en-NZ"/>
        </w:rPr>
        <w:lastRenderedPageBreak/>
        <w:t xml:space="preserve">Were any defendants remanded on bail when their cases were adjourned? </w:t>
      </w:r>
    </w:p>
    <w:p w14:paraId="39D668FC" w14:textId="77777777" w:rsidR="00FB6DAB" w:rsidRPr="00AE4B9B" w:rsidRDefault="00FB6DAB" w:rsidP="00AE4B9B">
      <w:pPr>
        <w:pStyle w:val="ListParagraph"/>
        <w:rPr>
          <w:rFonts w:eastAsia="Times New Roman"/>
          <w:color w:val="FF0000"/>
          <w:lang w:val="en" w:eastAsia="en-NZ"/>
        </w:rPr>
      </w:pPr>
    </w:p>
    <w:p w14:paraId="23E0D640" w14:textId="2EC7FBBA" w:rsidR="004E026B" w:rsidRDefault="004E026B" w:rsidP="004E026B">
      <w:pPr>
        <w:pStyle w:val="ListParagraph"/>
        <w:numPr>
          <w:ilvl w:val="0"/>
          <w:numId w:val="20"/>
        </w:numPr>
        <w:rPr>
          <w:rFonts w:eastAsia="Times New Roman"/>
          <w:color w:val="333333"/>
          <w:lang w:val="en" w:eastAsia="en-NZ"/>
        </w:rPr>
      </w:pPr>
      <w:r>
        <w:rPr>
          <w:rFonts w:eastAsia="Times New Roman"/>
          <w:color w:val="333333"/>
          <w:lang w:val="en" w:eastAsia="en-NZ"/>
        </w:rPr>
        <w:t>What kinds of bail conditions were the most common? Were any defendants subject to unusual or interesting conditions of bail?</w:t>
      </w:r>
    </w:p>
    <w:p w14:paraId="49C76857" w14:textId="77777777" w:rsidR="00FB6DAB" w:rsidRPr="00AF4FA2" w:rsidRDefault="00FB6DAB" w:rsidP="00AF4FA2">
      <w:pPr>
        <w:pStyle w:val="ListParagraph"/>
        <w:rPr>
          <w:rFonts w:eastAsia="Times New Roman"/>
          <w:color w:val="FF0000"/>
          <w:lang w:val="en" w:eastAsia="en-NZ"/>
        </w:rPr>
      </w:pPr>
    </w:p>
    <w:p w14:paraId="118EA061" w14:textId="7305562D" w:rsidR="004E026B" w:rsidRDefault="004E026B" w:rsidP="004E026B">
      <w:pPr>
        <w:pStyle w:val="ListParagraph"/>
        <w:numPr>
          <w:ilvl w:val="0"/>
          <w:numId w:val="20"/>
        </w:numPr>
        <w:rPr>
          <w:rFonts w:eastAsia="Times New Roman"/>
          <w:color w:val="333333"/>
          <w:lang w:val="en" w:eastAsia="en-NZ"/>
        </w:rPr>
      </w:pPr>
      <w:r>
        <w:rPr>
          <w:rFonts w:eastAsia="Times New Roman"/>
          <w:color w:val="333333"/>
          <w:lang w:val="en" w:eastAsia="en-NZ"/>
        </w:rPr>
        <w:t>If defendants were not remanded on bail, what kind of remand were they subject to?</w:t>
      </w:r>
    </w:p>
    <w:p w14:paraId="606C1CDB" w14:textId="77777777" w:rsidR="00736575" w:rsidRDefault="00736575" w:rsidP="00AE4B9B">
      <w:pPr>
        <w:pStyle w:val="ListParagraph"/>
        <w:rPr>
          <w:rFonts w:eastAsia="Times New Roman"/>
          <w:color w:val="FF0000"/>
          <w:lang w:val="en" w:eastAsia="en-NZ"/>
        </w:rPr>
      </w:pPr>
    </w:p>
    <w:p w14:paraId="63183D21" w14:textId="76A3DC0B" w:rsidR="00736575" w:rsidRDefault="00736575" w:rsidP="00AE4B9B">
      <w:pPr>
        <w:pStyle w:val="ListParagraph"/>
        <w:rPr>
          <w:rFonts w:eastAsia="Times New Roman"/>
          <w:color w:val="333333"/>
          <w:lang w:val="en" w:eastAsia="en-NZ"/>
        </w:rPr>
      </w:pPr>
      <w:r>
        <w:rPr>
          <w:rFonts w:eastAsia="Times New Roman"/>
          <w:color w:val="FF0000"/>
          <w:lang w:val="en" w:eastAsia="en-NZ"/>
        </w:rPr>
        <w:t xml:space="preserve"> </w:t>
      </w:r>
    </w:p>
    <w:p w14:paraId="4DC771C7" w14:textId="297AA6C0" w:rsidR="004E026B" w:rsidRDefault="004E026B" w:rsidP="004E026B">
      <w:pPr>
        <w:rPr>
          <w:rFonts w:eastAsia="Times New Roman"/>
          <w:bCs/>
          <w:color w:val="333333"/>
          <w:lang w:val="en" w:eastAsia="en-NZ"/>
        </w:rPr>
      </w:pPr>
      <w:r>
        <w:rPr>
          <w:rFonts w:eastAsia="Times New Roman"/>
          <w:bCs/>
          <w:i/>
          <w:color w:val="333333"/>
          <w:lang w:val="en" w:eastAsia="en-NZ"/>
        </w:rPr>
        <w:t>Decision Making</w:t>
      </w:r>
    </w:p>
    <w:p w14:paraId="615BDF0D" w14:textId="0E16A8AA" w:rsidR="004E026B" w:rsidRDefault="004E026B" w:rsidP="004E026B">
      <w:pPr>
        <w:pStyle w:val="ListParagraph"/>
        <w:numPr>
          <w:ilvl w:val="0"/>
          <w:numId w:val="20"/>
        </w:numPr>
        <w:rPr>
          <w:rFonts w:eastAsia="Times New Roman"/>
          <w:bCs/>
          <w:color w:val="333333"/>
          <w:lang w:val="en" w:eastAsia="en-NZ"/>
        </w:rPr>
      </w:pPr>
      <w:r>
        <w:rPr>
          <w:rFonts w:eastAsia="Times New Roman"/>
          <w:bCs/>
          <w:color w:val="333333"/>
          <w:lang w:val="en" w:eastAsia="en-NZ"/>
        </w:rPr>
        <w:t>What kinds of decisions did the judicial officer have to make in the court session you observed? Give some examples.</w:t>
      </w:r>
    </w:p>
    <w:p w14:paraId="785E825F" w14:textId="77777777" w:rsidR="00D97CF8" w:rsidRPr="00D97CF8" w:rsidRDefault="00D97CF8" w:rsidP="00D97CF8">
      <w:pPr>
        <w:pStyle w:val="ListParagraph"/>
        <w:rPr>
          <w:rFonts w:eastAsia="Times New Roman"/>
          <w:bCs/>
          <w:color w:val="FF0000"/>
          <w:lang w:val="en" w:eastAsia="en-NZ"/>
        </w:rPr>
      </w:pPr>
    </w:p>
    <w:p w14:paraId="73486661" w14:textId="46AD36DD" w:rsidR="004E026B" w:rsidRDefault="004E026B" w:rsidP="004E026B">
      <w:pPr>
        <w:pStyle w:val="ListParagraph"/>
        <w:numPr>
          <w:ilvl w:val="0"/>
          <w:numId w:val="20"/>
        </w:numPr>
        <w:rPr>
          <w:rFonts w:eastAsia="Times New Roman"/>
          <w:bCs/>
          <w:color w:val="333333"/>
          <w:lang w:val="en" w:eastAsia="en-NZ"/>
        </w:rPr>
      </w:pPr>
      <w:r>
        <w:rPr>
          <w:rFonts w:eastAsia="Times New Roman"/>
          <w:bCs/>
          <w:color w:val="333333"/>
          <w:lang w:val="en" w:eastAsia="en-NZ"/>
        </w:rPr>
        <w:t>Did the judicial officer give reasons for why they made those decisions? Give some examples, if they did.</w:t>
      </w:r>
    </w:p>
    <w:p w14:paraId="0392283C" w14:textId="77777777" w:rsidR="00E47289" w:rsidRPr="00D97CF8" w:rsidRDefault="00E47289" w:rsidP="00D97CF8">
      <w:pPr>
        <w:pStyle w:val="ListParagraph"/>
        <w:rPr>
          <w:rFonts w:eastAsia="Times New Roman"/>
          <w:bCs/>
          <w:color w:val="FF0000"/>
          <w:lang w:val="en" w:eastAsia="en-NZ"/>
        </w:rPr>
      </w:pPr>
    </w:p>
    <w:p w14:paraId="16514412" w14:textId="7E1E8B55" w:rsidR="004E026B" w:rsidRDefault="004E026B" w:rsidP="004E026B">
      <w:pPr>
        <w:pStyle w:val="ListParagraph"/>
        <w:numPr>
          <w:ilvl w:val="0"/>
          <w:numId w:val="20"/>
        </w:numPr>
        <w:rPr>
          <w:rFonts w:eastAsia="Times New Roman"/>
          <w:bCs/>
          <w:color w:val="333333"/>
          <w:lang w:val="en" w:eastAsia="en-NZ"/>
        </w:rPr>
      </w:pPr>
      <w:r>
        <w:rPr>
          <w:rFonts w:eastAsia="Times New Roman"/>
          <w:bCs/>
          <w:color w:val="333333"/>
          <w:lang w:val="en" w:eastAsia="en-NZ"/>
        </w:rPr>
        <w:t>Were the decisions clear and easy to understand? Why/why not?</w:t>
      </w:r>
    </w:p>
    <w:p w14:paraId="24936DED" w14:textId="77777777" w:rsidR="00925155" w:rsidRPr="004E026B" w:rsidRDefault="00867211" w:rsidP="004E026B">
      <w:pPr>
        <w:ind w:left="360"/>
        <w:rPr>
          <w:rFonts w:eastAsia="Times New Roman"/>
          <w:color w:val="333333"/>
          <w:lang w:val="en" w:eastAsia="en-NZ"/>
        </w:rPr>
      </w:pPr>
      <w:r w:rsidRPr="004E026B">
        <w:rPr>
          <w:rFonts w:eastAsia="Times New Roman"/>
          <w:bCs/>
          <w:color w:val="333333"/>
          <w:lang w:val="en" w:eastAsia="en-NZ"/>
        </w:rPr>
        <w:t>Record below any other observations you made during this court observation and conversation with your mentor:</w:t>
      </w:r>
    </w:p>
    <w:p w14:paraId="6722DF7A" w14:textId="77777777" w:rsidR="00F73055" w:rsidRDefault="00F73055" w:rsidP="00F73055">
      <w:pPr>
        <w:pStyle w:val="ListParagraph"/>
        <w:ind w:left="708"/>
        <w:rPr>
          <w:color w:val="FF0000"/>
        </w:rPr>
      </w:pPr>
    </w:p>
    <w:p w14:paraId="58160B68" w14:textId="77777777" w:rsidR="006E71DB" w:rsidRPr="00AF4FA2" w:rsidRDefault="006E71DB" w:rsidP="006E71DB">
      <w:pPr>
        <w:pStyle w:val="ListParagraph"/>
        <w:ind w:left="708"/>
        <w:rPr>
          <w:color w:val="FF0000"/>
        </w:rPr>
      </w:pPr>
    </w:p>
    <w:p w14:paraId="799BA407" w14:textId="77777777" w:rsidR="00564825" w:rsidRPr="00564825" w:rsidRDefault="00564825" w:rsidP="00564825">
      <w:pPr>
        <w:rPr>
          <w:color w:val="FF0000"/>
        </w:rPr>
      </w:pPr>
    </w:p>
    <w:p w14:paraId="4F6706B4" w14:textId="77777777" w:rsidR="00020666" w:rsidRPr="00DF6CAC" w:rsidRDefault="00020666" w:rsidP="00020666">
      <w:pPr>
        <w:pStyle w:val="ListParagraph"/>
        <w:ind w:left="708"/>
        <w:rPr>
          <w:color w:val="FF0000"/>
        </w:rPr>
      </w:pPr>
    </w:p>
    <w:sectPr w:rsidR="00020666" w:rsidRPr="00DF6CAC" w:rsidSect="00925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90"/>
    <w:multiLevelType w:val="hybridMultilevel"/>
    <w:tmpl w:val="7EDEA7D2"/>
    <w:lvl w:ilvl="0" w:tplc="AA283FF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94973D6"/>
    <w:multiLevelType w:val="hybridMultilevel"/>
    <w:tmpl w:val="408000C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1AEA3ED5"/>
    <w:multiLevelType w:val="hybridMultilevel"/>
    <w:tmpl w:val="4ECA0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825165"/>
    <w:multiLevelType w:val="hybridMultilevel"/>
    <w:tmpl w:val="BA783C48"/>
    <w:lvl w:ilvl="0" w:tplc="E2044B6A">
      <w:start w:val="2"/>
      <w:numFmt w:val="bullet"/>
      <w:lvlText w:val="-"/>
      <w:lvlJc w:val="left"/>
      <w:pPr>
        <w:ind w:left="1440" w:hanging="360"/>
      </w:pPr>
      <w:rPr>
        <w:rFonts w:ascii="Arial" w:eastAsiaTheme="minorHAnsi" w:hAnsi="Arial" w:cs="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BF34A9E"/>
    <w:multiLevelType w:val="hybridMultilevel"/>
    <w:tmpl w:val="9E3CF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CB302A"/>
    <w:multiLevelType w:val="hybridMultilevel"/>
    <w:tmpl w:val="66B0D3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4AE36B6"/>
    <w:multiLevelType w:val="hybridMultilevel"/>
    <w:tmpl w:val="5A88A1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90068DF"/>
    <w:multiLevelType w:val="hybridMultilevel"/>
    <w:tmpl w:val="B25046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E870682"/>
    <w:multiLevelType w:val="hybridMultilevel"/>
    <w:tmpl w:val="C76E3D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0C80B89"/>
    <w:multiLevelType w:val="hybridMultilevel"/>
    <w:tmpl w:val="83722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FD3A2F"/>
    <w:multiLevelType w:val="hybridMultilevel"/>
    <w:tmpl w:val="BBECB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4CF059D"/>
    <w:multiLevelType w:val="hybridMultilevel"/>
    <w:tmpl w:val="6E66D36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D739D6"/>
    <w:multiLevelType w:val="hybridMultilevel"/>
    <w:tmpl w:val="E7544412"/>
    <w:lvl w:ilvl="0" w:tplc="15F0D9B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553F1467"/>
    <w:multiLevelType w:val="multilevel"/>
    <w:tmpl w:val="F1D8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E0420"/>
    <w:multiLevelType w:val="hybridMultilevel"/>
    <w:tmpl w:val="054C8C3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322F35"/>
    <w:multiLevelType w:val="hybridMultilevel"/>
    <w:tmpl w:val="6C24F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765DBA"/>
    <w:multiLevelType w:val="hybridMultilevel"/>
    <w:tmpl w:val="FCBC4250"/>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63074467"/>
    <w:multiLevelType w:val="hybridMultilevel"/>
    <w:tmpl w:val="ADBA39F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637B271A"/>
    <w:multiLevelType w:val="hybridMultilevel"/>
    <w:tmpl w:val="9FBEDCCA"/>
    <w:lvl w:ilvl="0" w:tplc="FB3CDB9C">
      <w:start w:val="1"/>
      <w:numFmt w:val="decimal"/>
      <w:lvlText w:val="%1."/>
      <w:lvlJc w:val="left"/>
      <w:pPr>
        <w:ind w:left="708" w:hanging="360"/>
      </w:pPr>
      <w:rPr>
        <w:rFonts w:hint="default"/>
      </w:rPr>
    </w:lvl>
    <w:lvl w:ilvl="1" w:tplc="14090019" w:tentative="1">
      <w:start w:val="1"/>
      <w:numFmt w:val="lowerLetter"/>
      <w:lvlText w:val="%2."/>
      <w:lvlJc w:val="left"/>
      <w:pPr>
        <w:ind w:left="1428" w:hanging="360"/>
      </w:pPr>
    </w:lvl>
    <w:lvl w:ilvl="2" w:tplc="1409001B" w:tentative="1">
      <w:start w:val="1"/>
      <w:numFmt w:val="lowerRoman"/>
      <w:lvlText w:val="%3."/>
      <w:lvlJc w:val="right"/>
      <w:pPr>
        <w:ind w:left="2148" w:hanging="180"/>
      </w:pPr>
    </w:lvl>
    <w:lvl w:ilvl="3" w:tplc="1409000F" w:tentative="1">
      <w:start w:val="1"/>
      <w:numFmt w:val="decimal"/>
      <w:lvlText w:val="%4."/>
      <w:lvlJc w:val="left"/>
      <w:pPr>
        <w:ind w:left="2868" w:hanging="360"/>
      </w:pPr>
    </w:lvl>
    <w:lvl w:ilvl="4" w:tplc="14090019" w:tentative="1">
      <w:start w:val="1"/>
      <w:numFmt w:val="lowerLetter"/>
      <w:lvlText w:val="%5."/>
      <w:lvlJc w:val="left"/>
      <w:pPr>
        <w:ind w:left="3588" w:hanging="360"/>
      </w:pPr>
    </w:lvl>
    <w:lvl w:ilvl="5" w:tplc="1409001B" w:tentative="1">
      <w:start w:val="1"/>
      <w:numFmt w:val="lowerRoman"/>
      <w:lvlText w:val="%6."/>
      <w:lvlJc w:val="right"/>
      <w:pPr>
        <w:ind w:left="4308" w:hanging="180"/>
      </w:pPr>
    </w:lvl>
    <w:lvl w:ilvl="6" w:tplc="1409000F" w:tentative="1">
      <w:start w:val="1"/>
      <w:numFmt w:val="decimal"/>
      <w:lvlText w:val="%7."/>
      <w:lvlJc w:val="left"/>
      <w:pPr>
        <w:ind w:left="5028" w:hanging="360"/>
      </w:pPr>
    </w:lvl>
    <w:lvl w:ilvl="7" w:tplc="14090019" w:tentative="1">
      <w:start w:val="1"/>
      <w:numFmt w:val="lowerLetter"/>
      <w:lvlText w:val="%8."/>
      <w:lvlJc w:val="left"/>
      <w:pPr>
        <w:ind w:left="5748" w:hanging="360"/>
      </w:pPr>
    </w:lvl>
    <w:lvl w:ilvl="8" w:tplc="1409001B" w:tentative="1">
      <w:start w:val="1"/>
      <w:numFmt w:val="lowerRoman"/>
      <w:lvlText w:val="%9."/>
      <w:lvlJc w:val="right"/>
      <w:pPr>
        <w:ind w:left="6468" w:hanging="180"/>
      </w:pPr>
    </w:lvl>
  </w:abstractNum>
  <w:abstractNum w:abstractNumId="19" w15:restartNumberingAfterBreak="0">
    <w:nsid w:val="63ED4577"/>
    <w:multiLevelType w:val="hybridMultilevel"/>
    <w:tmpl w:val="72464CF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B1F5198"/>
    <w:multiLevelType w:val="multilevel"/>
    <w:tmpl w:val="EE8AE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F2CA0"/>
    <w:multiLevelType w:val="hybridMultilevel"/>
    <w:tmpl w:val="6D84F2A2"/>
    <w:lvl w:ilvl="0" w:tplc="CB44980A">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6363975"/>
    <w:multiLevelType w:val="hybridMultilevel"/>
    <w:tmpl w:val="77625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C068C"/>
    <w:multiLevelType w:val="hybridMultilevel"/>
    <w:tmpl w:val="961413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895932">
    <w:abstractNumId w:val="10"/>
  </w:num>
  <w:num w:numId="2" w16cid:durableId="1222058238">
    <w:abstractNumId w:val="17"/>
  </w:num>
  <w:num w:numId="3" w16cid:durableId="2139377179">
    <w:abstractNumId w:val="4"/>
  </w:num>
  <w:num w:numId="4" w16cid:durableId="1403529316">
    <w:abstractNumId w:val="3"/>
  </w:num>
  <w:num w:numId="5" w16cid:durableId="71398333">
    <w:abstractNumId w:val="11"/>
  </w:num>
  <w:num w:numId="6" w16cid:durableId="1751729460">
    <w:abstractNumId w:val="1"/>
  </w:num>
  <w:num w:numId="7" w16cid:durableId="1481387819">
    <w:abstractNumId w:val="5"/>
  </w:num>
  <w:num w:numId="8" w16cid:durableId="2015497418">
    <w:abstractNumId w:val="6"/>
  </w:num>
  <w:num w:numId="9" w16cid:durableId="429198982">
    <w:abstractNumId w:val="21"/>
  </w:num>
  <w:num w:numId="10" w16cid:durableId="337118733">
    <w:abstractNumId w:val="16"/>
  </w:num>
  <w:num w:numId="11" w16cid:durableId="789127307">
    <w:abstractNumId w:val="8"/>
  </w:num>
  <w:num w:numId="12" w16cid:durableId="1922062008">
    <w:abstractNumId w:val="23"/>
  </w:num>
  <w:num w:numId="13" w16cid:durableId="174149187">
    <w:abstractNumId w:val="20"/>
  </w:num>
  <w:num w:numId="14" w16cid:durableId="1174803713">
    <w:abstractNumId w:val="13"/>
  </w:num>
  <w:num w:numId="15" w16cid:durableId="1048189423">
    <w:abstractNumId w:val="15"/>
  </w:num>
  <w:num w:numId="16" w16cid:durableId="1446079480">
    <w:abstractNumId w:val="2"/>
  </w:num>
  <w:num w:numId="17" w16cid:durableId="183639435">
    <w:abstractNumId w:val="9"/>
  </w:num>
  <w:num w:numId="18" w16cid:durableId="1590456281">
    <w:abstractNumId w:val="14"/>
  </w:num>
  <w:num w:numId="19" w16cid:durableId="2063551662">
    <w:abstractNumId w:val="7"/>
  </w:num>
  <w:num w:numId="20" w16cid:durableId="957175348">
    <w:abstractNumId w:val="19"/>
  </w:num>
  <w:num w:numId="21" w16cid:durableId="871844740">
    <w:abstractNumId w:val="22"/>
  </w:num>
  <w:num w:numId="22" w16cid:durableId="1287931081">
    <w:abstractNumId w:val="18"/>
  </w:num>
  <w:num w:numId="23" w16cid:durableId="1453013333">
    <w:abstractNumId w:val="12"/>
  </w:num>
  <w:num w:numId="24" w16cid:durableId="17361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55"/>
    <w:rsid w:val="00020666"/>
    <w:rsid w:val="00025BE3"/>
    <w:rsid w:val="000331C6"/>
    <w:rsid w:val="00043795"/>
    <w:rsid w:val="0007676F"/>
    <w:rsid w:val="000B7836"/>
    <w:rsid w:val="000D5192"/>
    <w:rsid w:val="001061F0"/>
    <w:rsid w:val="00117EDB"/>
    <w:rsid w:val="0013121B"/>
    <w:rsid w:val="00181FF7"/>
    <w:rsid w:val="00295C63"/>
    <w:rsid w:val="0031099B"/>
    <w:rsid w:val="00355A38"/>
    <w:rsid w:val="00374B5F"/>
    <w:rsid w:val="00381887"/>
    <w:rsid w:val="00480AC2"/>
    <w:rsid w:val="004E026B"/>
    <w:rsid w:val="005105EC"/>
    <w:rsid w:val="0053522F"/>
    <w:rsid w:val="0054575F"/>
    <w:rsid w:val="005618F4"/>
    <w:rsid w:val="00564825"/>
    <w:rsid w:val="005B32F1"/>
    <w:rsid w:val="005B3EEB"/>
    <w:rsid w:val="005C1D62"/>
    <w:rsid w:val="006459B4"/>
    <w:rsid w:val="00662068"/>
    <w:rsid w:val="006671A9"/>
    <w:rsid w:val="006C0EF4"/>
    <w:rsid w:val="006C3AD4"/>
    <w:rsid w:val="006E71DB"/>
    <w:rsid w:val="00720259"/>
    <w:rsid w:val="00736575"/>
    <w:rsid w:val="00767C61"/>
    <w:rsid w:val="007C032B"/>
    <w:rsid w:val="007C58AF"/>
    <w:rsid w:val="00867211"/>
    <w:rsid w:val="008A4783"/>
    <w:rsid w:val="008C3CBE"/>
    <w:rsid w:val="008F701A"/>
    <w:rsid w:val="00925155"/>
    <w:rsid w:val="00977D44"/>
    <w:rsid w:val="009A48F6"/>
    <w:rsid w:val="009E03D7"/>
    <w:rsid w:val="009E4A14"/>
    <w:rsid w:val="00A01E35"/>
    <w:rsid w:val="00A50D1A"/>
    <w:rsid w:val="00A52F8C"/>
    <w:rsid w:val="00A90BA7"/>
    <w:rsid w:val="00AA7C1C"/>
    <w:rsid w:val="00AA7F8F"/>
    <w:rsid w:val="00AE4B9B"/>
    <w:rsid w:val="00AF2A12"/>
    <w:rsid w:val="00AF4FA2"/>
    <w:rsid w:val="00B068B4"/>
    <w:rsid w:val="00B36A6E"/>
    <w:rsid w:val="00B71152"/>
    <w:rsid w:val="00BF16D8"/>
    <w:rsid w:val="00C10A34"/>
    <w:rsid w:val="00C4395C"/>
    <w:rsid w:val="00C63A15"/>
    <w:rsid w:val="00C66515"/>
    <w:rsid w:val="00D25C66"/>
    <w:rsid w:val="00D43D5F"/>
    <w:rsid w:val="00D97CF8"/>
    <w:rsid w:val="00DA7C7A"/>
    <w:rsid w:val="00DB09F8"/>
    <w:rsid w:val="00DB5E6A"/>
    <w:rsid w:val="00DF6CAC"/>
    <w:rsid w:val="00E32D1E"/>
    <w:rsid w:val="00E47289"/>
    <w:rsid w:val="00E5268C"/>
    <w:rsid w:val="00EC2E63"/>
    <w:rsid w:val="00F324DB"/>
    <w:rsid w:val="00F73055"/>
    <w:rsid w:val="00FB6DAB"/>
    <w:rsid w:val="00FD33BB"/>
    <w:rsid w:val="00FD74BD"/>
    <w:rsid w:val="00FE47CE"/>
    <w:rsid w:val="00FE73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240A"/>
  <w15:docId w15:val="{1B6A3CD2-8F28-4C64-A678-2BA50B43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C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155"/>
    <w:rPr>
      <w:rFonts w:ascii="Tahoma" w:hAnsi="Tahoma" w:cs="Tahoma"/>
      <w:sz w:val="16"/>
      <w:szCs w:val="16"/>
    </w:rPr>
  </w:style>
  <w:style w:type="character" w:styleId="PlaceholderText">
    <w:name w:val="Placeholder Text"/>
    <w:basedOn w:val="DefaultParagraphFont"/>
    <w:uiPriority w:val="99"/>
    <w:semiHidden/>
    <w:rsid w:val="00925155"/>
    <w:rPr>
      <w:color w:val="808080"/>
    </w:rPr>
  </w:style>
  <w:style w:type="paragraph" w:styleId="ListParagraph">
    <w:name w:val="List Paragraph"/>
    <w:basedOn w:val="Normal"/>
    <w:uiPriority w:val="34"/>
    <w:qFormat/>
    <w:rsid w:val="00925155"/>
    <w:pPr>
      <w:ind w:left="720"/>
      <w:contextualSpacing/>
    </w:pPr>
  </w:style>
  <w:style w:type="character" w:styleId="Hyperlink">
    <w:name w:val="Hyperlink"/>
    <w:basedOn w:val="DefaultParagraphFont"/>
    <w:uiPriority w:val="99"/>
    <w:unhideWhenUsed/>
    <w:rsid w:val="0031099B"/>
    <w:rPr>
      <w:color w:val="0000FF" w:themeColor="hyperlink"/>
      <w:u w:val="single"/>
    </w:rPr>
  </w:style>
  <w:style w:type="paragraph" w:styleId="NoSpacing">
    <w:name w:val="No Spacing"/>
    <w:uiPriority w:val="1"/>
    <w:qFormat/>
    <w:rsid w:val="00295C63"/>
    <w:pPr>
      <w:spacing w:after="0" w:line="240" w:lineRule="auto"/>
    </w:pPr>
  </w:style>
  <w:style w:type="character" w:styleId="SubtleEmphasis">
    <w:name w:val="Subtle Emphasis"/>
    <w:basedOn w:val="DefaultParagraphFont"/>
    <w:uiPriority w:val="19"/>
    <w:qFormat/>
    <w:rsid w:val="00295C63"/>
    <w:rPr>
      <w:i/>
      <w:iCs/>
      <w:color w:val="404040" w:themeColor="text1" w:themeTint="BF"/>
    </w:rPr>
  </w:style>
  <w:style w:type="character" w:styleId="Strong">
    <w:name w:val="Strong"/>
    <w:basedOn w:val="DefaultParagraphFont"/>
    <w:uiPriority w:val="22"/>
    <w:qFormat/>
    <w:rsid w:val="00295C63"/>
    <w:rPr>
      <w:b/>
      <w:bCs/>
    </w:rPr>
  </w:style>
  <w:style w:type="character" w:customStyle="1" w:styleId="Heading1Char">
    <w:name w:val="Heading 1 Char"/>
    <w:basedOn w:val="DefaultParagraphFont"/>
    <w:link w:val="Heading1"/>
    <w:uiPriority w:val="9"/>
    <w:rsid w:val="00295C63"/>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295C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5C63"/>
    <w:rPr>
      <w:rFonts w:eastAsiaTheme="minorEastAsia"/>
      <w:color w:val="5A5A5A" w:themeColor="text1" w:themeTint="A5"/>
      <w:spacing w:val="15"/>
    </w:rPr>
  </w:style>
  <w:style w:type="paragraph" w:customStyle="1" w:styleId="m-5615800690182956977gmail-msolistparagraph">
    <w:name w:val="m_-5615800690182956977gmail-msolistparagraph"/>
    <w:basedOn w:val="Normal"/>
    <w:rsid w:val="00DB09F8"/>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90758">
      <w:bodyDiv w:val="1"/>
      <w:marLeft w:val="0"/>
      <w:marRight w:val="0"/>
      <w:marTop w:val="0"/>
      <w:marBottom w:val="0"/>
      <w:divBdr>
        <w:top w:val="none" w:sz="0" w:space="0" w:color="auto"/>
        <w:left w:val="none" w:sz="0" w:space="0" w:color="auto"/>
        <w:bottom w:val="none" w:sz="0" w:space="0" w:color="auto"/>
        <w:right w:val="none" w:sz="0" w:space="0" w:color="auto"/>
      </w:divBdr>
    </w:div>
    <w:div w:id="1168253822">
      <w:bodyDiv w:val="1"/>
      <w:marLeft w:val="0"/>
      <w:marRight w:val="0"/>
      <w:marTop w:val="0"/>
      <w:marBottom w:val="0"/>
      <w:divBdr>
        <w:top w:val="none" w:sz="0" w:space="0" w:color="auto"/>
        <w:left w:val="none" w:sz="0" w:space="0" w:color="auto"/>
        <w:bottom w:val="none" w:sz="0" w:space="0" w:color="auto"/>
        <w:right w:val="none" w:sz="0" w:space="0" w:color="auto"/>
      </w:divBdr>
      <w:divsChild>
        <w:div w:id="846869526">
          <w:marLeft w:val="0"/>
          <w:marRight w:val="0"/>
          <w:marTop w:val="0"/>
          <w:marBottom w:val="0"/>
          <w:divBdr>
            <w:top w:val="none" w:sz="0" w:space="0" w:color="auto"/>
            <w:left w:val="none" w:sz="0" w:space="0" w:color="auto"/>
            <w:bottom w:val="none" w:sz="0" w:space="0" w:color="auto"/>
            <w:right w:val="none" w:sz="0" w:space="0" w:color="auto"/>
          </w:divBdr>
          <w:divsChild>
            <w:div w:id="1722099042">
              <w:marLeft w:val="0"/>
              <w:marRight w:val="0"/>
              <w:marTop w:val="0"/>
              <w:marBottom w:val="0"/>
              <w:divBdr>
                <w:top w:val="none" w:sz="0" w:space="0" w:color="auto"/>
                <w:left w:val="none" w:sz="0" w:space="0" w:color="auto"/>
                <w:bottom w:val="none" w:sz="0" w:space="0" w:color="auto"/>
                <w:right w:val="none" w:sz="0" w:space="0" w:color="auto"/>
              </w:divBdr>
              <w:divsChild>
                <w:div w:id="2079748587">
                  <w:marLeft w:val="0"/>
                  <w:marRight w:val="0"/>
                  <w:marTop w:val="120"/>
                  <w:marBottom w:val="0"/>
                  <w:divBdr>
                    <w:top w:val="none" w:sz="0" w:space="0" w:color="auto"/>
                    <w:left w:val="none" w:sz="0" w:space="0" w:color="auto"/>
                    <w:bottom w:val="none" w:sz="0" w:space="0" w:color="auto"/>
                    <w:right w:val="none" w:sz="0" w:space="0" w:color="auto"/>
                  </w:divBdr>
                  <w:divsChild>
                    <w:div w:id="118229763">
                      <w:marLeft w:val="0"/>
                      <w:marRight w:val="0"/>
                      <w:marTop w:val="0"/>
                      <w:marBottom w:val="0"/>
                      <w:divBdr>
                        <w:top w:val="none" w:sz="0" w:space="0" w:color="auto"/>
                        <w:left w:val="none" w:sz="0" w:space="0" w:color="auto"/>
                        <w:bottom w:val="none" w:sz="0" w:space="0" w:color="auto"/>
                        <w:right w:val="none" w:sz="0" w:space="0" w:color="auto"/>
                      </w:divBdr>
                      <w:divsChild>
                        <w:div w:id="1927499201">
                          <w:marLeft w:val="0"/>
                          <w:marRight w:val="0"/>
                          <w:marTop w:val="0"/>
                          <w:marBottom w:val="0"/>
                          <w:divBdr>
                            <w:top w:val="none" w:sz="0" w:space="0" w:color="auto"/>
                            <w:left w:val="none" w:sz="0" w:space="0" w:color="auto"/>
                            <w:bottom w:val="none" w:sz="0" w:space="0" w:color="auto"/>
                            <w:right w:val="none" w:sz="0" w:space="0" w:color="auto"/>
                          </w:divBdr>
                          <w:divsChild>
                            <w:div w:id="1174344885">
                              <w:marLeft w:val="0"/>
                              <w:marRight w:val="0"/>
                              <w:marTop w:val="0"/>
                              <w:marBottom w:val="0"/>
                              <w:divBdr>
                                <w:top w:val="none" w:sz="0" w:space="0" w:color="auto"/>
                                <w:left w:val="none" w:sz="0" w:space="0" w:color="auto"/>
                                <w:bottom w:val="none" w:sz="0" w:space="0" w:color="auto"/>
                                <w:right w:val="none" w:sz="0" w:space="0" w:color="auto"/>
                              </w:divBdr>
                              <w:divsChild>
                                <w:div w:id="1113281991">
                                  <w:marLeft w:val="0"/>
                                  <w:marRight w:val="0"/>
                                  <w:marTop w:val="30"/>
                                  <w:marBottom w:val="0"/>
                                  <w:divBdr>
                                    <w:top w:val="none" w:sz="0" w:space="0" w:color="auto"/>
                                    <w:left w:val="none" w:sz="0" w:space="0" w:color="auto"/>
                                    <w:bottom w:val="none" w:sz="0" w:space="0" w:color="auto"/>
                                    <w:right w:val="none" w:sz="0" w:space="0" w:color="auto"/>
                                  </w:divBdr>
                                  <w:divsChild>
                                    <w:div w:id="1346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dicialtrainer@jpfed.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C556596F26C418A5C93B6957927F6" ma:contentTypeVersion="17" ma:contentTypeDescription="Create a new document." ma:contentTypeScope="" ma:versionID="fafad929337d0abe5148c207ec6adb13">
  <xsd:schema xmlns:xsd="http://www.w3.org/2001/XMLSchema" xmlns:xs="http://www.w3.org/2001/XMLSchema" xmlns:p="http://schemas.microsoft.com/office/2006/metadata/properties" xmlns:ns2="eb844a17-4fff-4c81-9e7d-40a038723f10" xmlns:ns3="70dc1873-536e-4f65-a005-253896d87ff8" targetNamespace="http://schemas.microsoft.com/office/2006/metadata/properties" ma:root="true" ma:fieldsID="6e388f795bdf3a944398ac307b80ce2a" ns2:_="" ns3:_="">
    <xsd:import namespace="eb844a17-4fff-4c81-9e7d-40a038723f10"/>
    <xsd:import namespace="70dc1873-536e-4f65-a005-253896d87f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44a17-4fff-4c81-9e7d-40a038723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67b57-b5fa-44b7-af4e-ad05ef9fe27d}" ma:internalName="TaxCatchAll" ma:showField="CatchAllData" ma:web="eb844a17-4fff-4c81-9e7d-40a038723f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dc1873-536e-4f65-a005-253896d87f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7963f-9a62-4df6-a013-008a9d5bb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07A86-C24B-4E3D-B1A9-00AD8A2EC167}">
  <ds:schemaRefs>
    <ds:schemaRef ds:uri="http://schemas.openxmlformats.org/officeDocument/2006/bibliography"/>
  </ds:schemaRefs>
</ds:datastoreItem>
</file>

<file path=customXml/itemProps2.xml><?xml version="1.0" encoding="utf-8"?>
<ds:datastoreItem xmlns:ds="http://schemas.openxmlformats.org/officeDocument/2006/customXml" ds:itemID="{0A7E399D-805B-4015-96AB-8839618F7A9F}">
  <ds:schemaRefs>
    <ds:schemaRef ds:uri="http://schemas.microsoft.com/sharepoint/v3/contenttype/forms"/>
  </ds:schemaRefs>
</ds:datastoreItem>
</file>

<file path=customXml/itemProps3.xml><?xml version="1.0" encoding="utf-8"?>
<ds:datastoreItem xmlns:ds="http://schemas.openxmlformats.org/officeDocument/2006/customXml" ds:itemID="{CFE372EC-0C82-4DBD-8965-4E361F34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44a17-4fff-4c81-9e7d-40a038723f10"/>
    <ds:schemaRef ds:uri="70dc1873-536e-4f65-a005-253896d87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O'Grady</dc:creator>
  <cp:lastModifiedBy>judicialtrainer</cp:lastModifiedBy>
  <cp:revision>3</cp:revision>
  <dcterms:created xsi:type="dcterms:W3CDTF">2021-02-15T20:33:00Z</dcterms:created>
  <dcterms:modified xsi:type="dcterms:W3CDTF">2023-08-03T02:34:00Z</dcterms:modified>
</cp:coreProperties>
</file>